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1B32" w14:textId="0421D340" w:rsidR="00E20106" w:rsidRDefault="00E20106" w:rsidP="00E20106">
      <w:pPr>
        <w:spacing w:before="240" w:after="120"/>
        <w:rPr>
          <w:b/>
          <w:sz w:val="36"/>
          <w:szCs w:val="36"/>
        </w:rPr>
      </w:pPr>
      <w:r>
        <w:rPr>
          <w:sz w:val="18"/>
          <w:szCs w:val="18"/>
        </w:rPr>
        <w:t xml:space="preserve">In the questionnaire, parents and carers were asked to record how strongly they agreed with 13 statements about our school. </w:t>
      </w:r>
      <w:r w:rsidR="00D40E19">
        <w:rPr>
          <w:b/>
          <w:bCs/>
          <w:sz w:val="36"/>
          <w:szCs w:val="36"/>
        </w:rPr>
        <w:t>Key Stage 3 – Year 9</w:t>
      </w:r>
      <w:r w:rsidR="000E20E0">
        <w:rPr>
          <w:b/>
          <w:bCs/>
          <w:sz w:val="36"/>
          <w:szCs w:val="36"/>
        </w:rPr>
        <w:t xml:space="preserve"> </w:t>
      </w:r>
      <w:r w:rsidR="00C12439">
        <w:rPr>
          <w:b/>
          <w:bCs/>
          <w:sz w:val="36"/>
          <w:szCs w:val="36"/>
        </w:rPr>
        <w:t>(</w:t>
      </w:r>
      <w:r w:rsidRPr="00693501">
        <w:rPr>
          <w:b/>
          <w:bCs/>
          <w:sz w:val="36"/>
          <w:szCs w:val="36"/>
        </w:rPr>
        <w:t xml:space="preserve"> </w:t>
      </w:r>
      <w:r w:rsidR="00D40E19">
        <w:rPr>
          <w:b/>
          <w:bCs/>
          <w:sz w:val="36"/>
          <w:szCs w:val="36"/>
        </w:rPr>
        <w:t>87</w:t>
      </w:r>
      <w:r w:rsidR="008C310B">
        <w:rPr>
          <w:b/>
          <w:bCs/>
          <w:sz w:val="36"/>
          <w:szCs w:val="36"/>
        </w:rPr>
        <w:t xml:space="preserve"> </w:t>
      </w:r>
      <w:r w:rsidRPr="00693501">
        <w:rPr>
          <w:b/>
          <w:bCs/>
          <w:sz w:val="36"/>
          <w:szCs w:val="36"/>
        </w:rPr>
        <w:t>Responses</w:t>
      </w:r>
      <w:r w:rsidR="00261989">
        <w:rPr>
          <w:b/>
          <w:bCs/>
          <w:sz w:val="36"/>
          <w:szCs w:val="36"/>
        </w:rPr>
        <w:t>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512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1559"/>
      </w:tblGrid>
      <w:tr w:rsidR="007911ED" w:rsidRPr="00943EC0" w14:paraId="2C5D490D" w14:textId="77777777" w:rsidTr="006B0D0C">
        <w:tc>
          <w:tcPr>
            <w:tcW w:w="573" w:type="dxa"/>
            <w:vMerge w:val="restart"/>
            <w:shd w:val="clear" w:color="auto" w:fill="auto"/>
            <w:vAlign w:val="center"/>
          </w:tcPr>
          <w:p w14:paraId="44545562" w14:textId="77777777" w:rsidR="007911ED" w:rsidRPr="00943EC0" w:rsidRDefault="007911ED" w:rsidP="00AD7715">
            <w:pPr>
              <w:pStyle w:val="BodyText2"/>
              <w:spacing w:beforeLines="20" w:before="48" w:afterLines="20" w:after="48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43EC0">
              <w:rPr>
                <w:rFonts w:cs="Arial"/>
                <w:b/>
                <w:bCs/>
                <w:iCs/>
                <w:sz w:val="20"/>
                <w:szCs w:val="20"/>
              </w:rPr>
              <w:t>No.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14:paraId="725C7321" w14:textId="77777777" w:rsidR="007911ED" w:rsidRPr="00943EC0" w:rsidRDefault="007911ED" w:rsidP="00AD7715">
            <w:pPr>
              <w:pStyle w:val="BodyText2"/>
              <w:spacing w:beforeLines="20" w:before="48" w:afterLines="20" w:after="48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43EC0">
              <w:rPr>
                <w:rFonts w:cs="Arial"/>
                <w:b/>
                <w:bCs/>
                <w:iCs/>
                <w:sz w:val="20"/>
                <w:szCs w:val="20"/>
              </w:rPr>
              <w:t>Questions</w:t>
            </w:r>
          </w:p>
        </w:tc>
        <w:tc>
          <w:tcPr>
            <w:tcW w:w="1134" w:type="dxa"/>
            <w:gridSpan w:val="2"/>
          </w:tcPr>
          <w:p w14:paraId="5FB9B3B8" w14:textId="77777777" w:rsidR="007911ED" w:rsidRPr="00943EC0" w:rsidRDefault="007911ED" w:rsidP="00AD7715">
            <w:pPr>
              <w:pStyle w:val="BodyText2"/>
              <w:spacing w:beforeLines="20" w:before="48" w:afterLines="20" w:after="48" w:line="24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943EC0">
              <w:rPr>
                <w:rFonts w:cs="Arial"/>
                <w:b/>
                <w:bCs/>
                <w:iCs/>
                <w:sz w:val="20"/>
                <w:szCs w:val="20"/>
              </w:rPr>
              <w:t>Strongly Agree</w:t>
            </w:r>
          </w:p>
        </w:tc>
        <w:tc>
          <w:tcPr>
            <w:tcW w:w="1134" w:type="dxa"/>
            <w:gridSpan w:val="2"/>
          </w:tcPr>
          <w:p w14:paraId="7230880F" w14:textId="77777777" w:rsidR="007911ED" w:rsidRPr="00943EC0" w:rsidRDefault="007911ED" w:rsidP="00AD7715">
            <w:pPr>
              <w:pStyle w:val="BodyText2"/>
              <w:spacing w:beforeLines="20" w:before="48" w:afterLines="20" w:after="48" w:line="24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943EC0">
              <w:rPr>
                <w:rFonts w:cs="Arial"/>
                <w:b/>
                <w:bCs/>
                <w:iCs/>
                <w:sz w:val="20"/>
                <w:szCs w:val="20"/>
              </w:rPr>
              <w:t>Agree</w:t>
            </w:r>
          </w:p>
        </w:tc>
        <w:tc>
          <w:tcPr>
            <w:tcW w:w="1134" w:type="dxa"/>
            <w:gridSpan w:val="2"/>
          </w:tcPr>
          <w:p w14:paraId="4AE0AF12" w14:textId="77777777" w:rsidR="007911ED" w:rsidRPr="00943EC0" w:rsidRDefault="007911ED" w:rsidP="00AD7715">
            <w:pPr>
              <w:pStyle w:val="BodyText2"/>
              <w:spacing w:beforeLines="20" w:before="48" w:afterLines="20" w:after="48" w:line="24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943EC0">
              <w:rPr>
                <w:rFonts w:cs="Arial"/>
                <w:b/>
                <w:bCs/>
                <w:iCs/>
                <w:sz w:val="20"/>
                <w:szCs w:val="20"/>
              </w:rPr>
              <w:t>Disagree</w:t>
            </w:r>
          </w:p>
        </w:tc>
        <w:tc>
          <w:tcPr>
            <w:tcW w:w="1134" w:type="dxa"/>
            <w:gridSpan w:val="2"/>
          </w:tcPr>
          <w:p w14:paraId="28A916B0" w14:textId="77777777" w:rsidR="007911ED" w:rsidRPr="00943EC0" w:rsidRDefault="007911ED" w:rsidP="00AD7715">
            <w:pPr>
              <w:pStyle w:val="BodyText2"/>
              <w:spacing w:beforeLines="20" w:before="48" w:afterLines="20" w:after="48" w:line="24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943EC0">
              <w:rPr>
                <w:rFonts w:cs="Arial"/>
                <w:b/>
                <w:bCs/>
                <w:iCs/>
                <w:sz w:val="20"/>
                <w:szCs w:val="20"/>
              </w:rPr>
              <w:t>Strongly disagree</w:t>
            </w:r>
          </w:p>
        </w:tc>
        <w:tc>
          <w:tcPr>
            <w:tcW w:w="2977" w:type="dxa"/>
            <w:gridSpan w:val="2"/>
          </w:tcPr>
          <w:p w14:paraId="37B66115" w14:textId="77777777" w:rsidR="007911ED" w:rsidRPr="00943EC0" w:rsidRDefault="007911ED" w:rsidP="00AD7715">
            <w:pPr>
              <w:pStyle w:val="BodyText2"/>
              <w:spacing w:beforeLines="20" w:before="48" w:afterLines="20" w:after="48" w:line="24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From those who responded</w:t>
            </w:r>
          </w:p>
          <w:p w14:paraId="753FD1B7" w14:textId="47BC61C1" w:rsidR="007911ED" w:rsidRPr="00943EC0" w:rsidRDefault="007911ED" w:rsidP="00AD7715">
            <w:pPr>
              <w:pStyle w:val="BodyText2"/>
              <w:spacing w:beforeLines="20" w:before="48" w:afterLines="20" w:after="48" w:line="240" w:lineRule="auto"/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To this question</w:t>
            </w:r>
          </w:p>
        </w:tc>
      </w:tr>
      <w:tr w:rsidR="00E20106" w:rsidRPr="00943EC0" w14:paraId="3FA433B8" w14:textId="77777777" w:rsidTr="006377EB">
        <w:trPr>
          <w:trHeight w:val="730"/>
        </w:trPr>
        <w:tc>
          <w:tcPr>
            <w:tcW w:w="573" w:type="dxa"/>
            <w:vMerge/>
            <w:shd w:val="clear" w:color="auto" w:fill="auto"/>
            <w:vAlign w:val="center"/>
          </w:tcPr>
          <w:p w14:paraId="11C83D09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2" w:type="dxa"/>
            <w:vMerge/>
            <w:shd w:val="clear" w:color="auto" w:fill="auto"/>
            <w:vAlign w:val="center"/>
          </w:tcPr>
          <w:p w14:paraId="49DA366B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36690E5" w14:textId="1338B811" w:rsidR="00E20106" w:rsidRPr="00943EC0" w:rsidRDefault="006377EB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</w:tcPr>
          <w:p w14:paraId="20D17BDB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1F895228" w14:textId="75AEADB4" w:rsidR="00E20106" w:rsidRPr="00943EC0" w:rsidRDefault="006377EB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</w:tcPr>
          <w:p w14:paraId="72219AF3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0E4254FD" w14:textId="54EE6BF2" w:rsidR="00E20106" w:rsidRPr="00943EC0" w:rsidRDefault="006377EB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67" w:type="dxa"/>
          </w:tcPr>
          <w:p w14:paraId="21C3395D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14:paraId="597C7B40" w14:textId="4EB9F2B5" w:rsidR="00E20106" w:rsidRPr="00943EC0" w:rsidRDefault="006377EB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  <w:bookmarkStart w:id="0" w:name="_GoBack"/>
            <w:bookmarkEnd w:id="0"/>
          </w:p>
        </w:tc>
        <w:tc>
          <w:tcPr>
            <w:tcW w:w="567" w:type="dxa"/>
          </w:tcPr>
          <w:p w14:paraId="1791379F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390F7B6B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Strongly agree or Agree</w:t>
            </w:r>
          </w:p>
        </w:tc>
        <w:tc>
          <w:tcPr>
            <w:tcW w:w="1559" w:type="dxa"/>
          </w:tcPr>
          <w:p w14:paraId="21FE9B9A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Disagree or Strongly disagree</w:t>
            </w:r>
          </w:p>
        </w:tc>
      </w:tr>
      <w:tr w:rsidR="00E20106" w:rsidRPr="00943EC0" w14:paraId="23848BD0" w14:textId="77777777" w:rsidTr="006377EB">
        <w:tc>
          <w:tcPr>
            <w:tcW w:w="573" w:type="dxa"/>
            <w:shd w:val="clear" w:color="auto" w:fill="auto"/>
            <w:vAlign w:val="center"/>
          </w:tcPr>
          <w:p w14:paraId="1960EC58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6579EEC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 xml:space="preserve">My child feels safe at school.  </w:t>
            </w:r>
          </w:p>
        </w:tc>
        <w:tc>
          <w:tcPr>
            <w:tcW w:w="567" w:type="dxa"/>
          </w:tcPr>
          <w:p w14:paraId="5A788AFD" w14:textId="09367817" w:rsidR="000E20E0" w:rsidRPr="00086D85" w:rsidRDefault="00D40E19" w:rsidP="009F0FE1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5D790225" w14:textId="640DDE61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80.5</w:t>
            </w:r>
          </w:p>
        </w:tc>
        <w:tc>
          <w:tcPr>
            <w:tcW w:w="567" w:type="dxa"/>
          </w:tcPr>
          <w:p w14:paraId="06543769" w14:textId="09A9AE2D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67DE752F" w14:textId="0319287A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19.5</w:t>
            </w:r>
          </w:p>
        </w:tc>
        <w:tc>
          <w:tcPr>
            <w:tcW w:w="567" w:type="dxa"/>
          </w:tcPr>
          <w:p w14:paraId="5C427532" w14:textId="4D8BA114" w:rsidR="00E20106" w:rsidRPr="00086D85" w:rsidRDefault="00D40E19" w:rsidP="005C0BDE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C96F94B" w14:textId="77328B36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6E6B54C" w14:textId="00AF66F8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BC5F29D" w14:textId="69138DFA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3F927E3" w14:textId="6A6DE1DF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587BE171" w14:textId="147F1FC0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E20106" w:rsidRPr="00943EC0" w14:paraId="2536501D" w14:textId="77777777" w:rsidTr="006377EB">
        <w:tc>
          <w:tcPr>
            <w:tcW w:w="573" w:type="dxa"/>
            <w:shd w:val="clear" w:color="auto" w:fill="auto"/>
            <w:vAlign w:val="center"/>
          </w:tcPr>
          <w:p w14:paraId="2EF46349" w14:textId="2527F95C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091AE40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My child is making good progress at this school.</w:t>
            </w:r>
          </w:p>
        </w:tc>
        <w:tc>
          <w:tcPr>
            <w:tcW w:w="567" w:type="dxa"/>
          </w:tcPr>
          <w:p w14:paraId="1FD6B913" w14:textId="2E3AAE3A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14:paraId="0B86D011" w14:textId="1C3AAAF5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59.8</w:t>
            </w:r>
          </w:p>
        </w:tc>
        <w:tc>
          <w:tcPr>
            <w:tcW w:w="567" w:type="dxa"/>
          </w:tcPr>
          <w:p w14:paraId="4DE8DE90" w14:textId="11BD4236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14:paraId="79AF119A" w14:textId="24A1D6DA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35.6</w:t>
            </w:r>
          </w:p>
        </w:tc>
        <w:tc>
          <w:tcPr>
            <w:tcW w:w="567" w:type="dxa"/>
          </w:tcPr>
          <w:p w14:paraId="4C43323D" w14:textId="6FBC3CBD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8EB1A36" w14:textId="23730CCF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4.6</w:t>
            </w:r>
          </w:p>
        </w:tc>
        <w:tc>
          <w:tcPr>
            <w:tcW w:w="567" w:type="dxa"/>
          </w:tcPr>
          <w:p w14:paraId="7E597177" w14:textId="0FBF1547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862D8FE" w14:textId="30A0017C" w:rsidR="00E20106" w:rsidRPr="00086D85" w:rsidRDefault="00D40E19" w:rsidP="00AD7715">
            <w:pPr>
              <w:spacing w:beforeLines="20" w:before="48" w:afterLines="20" w:after="48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32B5E5E" w14:textId="6BF1C644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95</w:t>
            </w:r>
          </w:p>
        </w:tc>
        <w:tc>
          <w:tcPr>
            <w:tcW w:w="1559" w:type="dxa"/>
          </w:tcPr>
          <w:p w14:paraId="01D00AAD" w14:textId="354FFD6A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E20106" w:rsidRPr="00943EC0" w14:paraId="6C53F08F" w14:textId="77777777" w:rsidTr="006377EB">
        <w:tc>
          <w:tcPr>
            <w:tcW w:w="573" w:type="dxa"/>
            <w:shd w:val="clear" w:color="auto" w:fill="auto"/>
            <w:vAlign w:val="center"/>
          </w:tcPr>
          <w:p w14:paraId="2FAC2408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9EF19EC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This school meets my child’s particular needs.</w:t>
            </w:r>
          </w:p>
        </w:tc>
        <w:tc>
          <w:tcPr>
            <w:tcW w:w="567" w:type="dxa"/>
          </w:tcPr>
          <w:p w14:paraId="64C27CD3" w14:textId="0565D0D6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14:paraId="143BA1DE" w14:textId="2E094C9A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60.9</w:t>
            </w:r>
          </w:p>
        </w:tc>
        <w:tc>
          <w:tcPr>
            <w:tcW w:w="567" w:type="dxa"/>
          </w:tcPr>
          <w:p w14:paraId="4EBD74C0" w14:textId="02393C6C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14:paraId="5534BEF1" w14:textId="68CF9E60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39.1</w:t>
            </w:r>
          </w:p>
        </w:tc>
        <w:tc>
          <w:tcPr>
            <w:tcW w:w="567" w:type="dxa"/>
          </w:tcPr>
          <w:p w14:paraId="638E118B" w14:textId="7FFBA9FB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C43F436" w14:textId="74B5029C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5FC98FB" w14:textId="5F320166" w:rsidR="00E20106" w:rsidRPr="00086D85" w:rsidRDefault="00D40E19" w:rsidP="005C0BDE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859519" w14:textId="1C6C8118" w:rsidR="00E20106" w:rsidRPr="00086D85" w:rsidRDefault="00D40E1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DB5B799" w14:textId="58B995C3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7F514869" w14:textId="62B333E7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E20106" w:rsidRPr="00943EC0" w14:paraId="1939AC58" w14:textId="77777777" w:rsidTr="006377EB">
        <w:tc>
          <w:tcPr>
            <w:tcW w:w="573" w:type="dxa"/>
            <w:shd w:val="clear" w:color="auto" w:fill="auto"/>
            <w:vAlign w:val="center"/>
          </w:tcPr>
          <w:p w14:paraId="6B408712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58AB7C0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This school ensures my child is well looked after.</w:t>
            </w:r>
          </w:p>
        </w:tc>
        <w:tc>
          <w:tcPr>
            <w:tcW w:w="567" w:type="dxa"/>
          </w:tcPr>
          <w:p w14:paraId="55B7FE1E" w14:textId="2BF62289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14:paraId="0E9C95AD" w14:textId="1C97BD56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14:paraId="2826B9FB" w14:textId="04473E60" w:rsidR="00E20106" w:rsidRPr="00086D85" w:rsidRDefault="00394F15" w:rsidP="00AD7715">
            <w:pPr>
              <w:spacing w:beforeLines="20" w:before="48" w:afterLines="20" w:after="48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70B9AB7F" w14:textId="3C3089D8" w:rsidR="00E20106" w:rsidRPr="00086D85" w:rsidRDefault="00394F15" w:rsidP="00AD7715">
            <w:pPr>
              <w:spacing w:beforeLines="20" w:before="48" w:afterLines="20" w:after="48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29.9</w:t>
            </w:r>
          </w:p>
        </w:tc>
        <w:tc>
          <w:tcPr>
            <w:tcW w:w="567" w:type="dxa"/>
          </w:tcPr>
          <w:p w14:paraId="1DF514C2" w14:textId="2D24FA50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E2A266C" w14:textId="7EA3968A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1.1</w:t>
            </w:r>
          </w:p>
        </w:tc>
        <w:tc>
          <w:tcPr>
            <w:tcW w:w="567" w:type="dxa"/>
          </w:tcPr>
          <w:p w14:paraId="1210F62C" w14:textId="64D33746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FC0AFE8" w14:textId="15FC5E1C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0E291A6C" w14:textId="7F0F07DB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99</w:t>
            </w:r>
          </w:p>
        </w:tc>
        <w:tc>
          <w:tcPr>
            <w:tcW w:w="1559" w:type="dxa"/>
          </w:tcPr>
          <w:p w14:paraId="59E74B1E" w14:textId="5BF4B4C6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E20106" w:rsidRPr="00943EC0" w14:paraId="5A2C2A55" w14:textId="77777777" w:rsidTr="006377EB">
        <w:tc>
          <w:tcPr>
            <w:tcW w:w="573" w:type="dxa"/>
            <w:shd w:val="clear" w:color="auto" w:fill="auto"/>
            <w:vAlign w:val="center"/>
          </w:tcPr>
          <w:p w14:paraId="54957BC4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5B9F934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My child is taught well at this school.</w:t>
            </w:r>
          </w:p>
        </w:tc>
        <w:tc>
          <w:tcPr>
            <w:tcW w:w="567" w:type="dxa"/>
          </w:tcPr>
          <w:p w14:paraId="4A9A020D" w14:textId="0DB31E4F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14:paraId="114D957A" w14:textId="2B9E70C7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63.2</w:t>
            </w:r>
          </w:p>
        </w:tc>
        <w:tc>
          <w:tcPr>
            <w:tcW w:w="567" w:type="dxa"/>
          </w:tcPr>
          <w:p w14:paraId="686C1A3F" w14:textId="78593EFB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14:paraId="1637D42E" w14:textId="12D22856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36.8</w:t>
            </w:r>
          </w:p>
        </w:tc>
        <w:tc>
          <w:tcPr>
            <w:tcW w:w="567" w:type="dxa"/>
          </w:tcPr>
          <w:p w14:paraId="76D3B4C3" w14:textId="2362162E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2CA84B1" w14:textId="04F99943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E514ADA" w14:textId="76795BCE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FB14ACA" w14:textId="28C3DE15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F8EE6B3" w14:textId="55C80365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68352728" w14:textId="75371002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E20106" w:rsidRPr="00943EC0" w14:paraId="38112916" w14:textId="77777777" w:rsidTr="006377EB">
        <w:tc>
          <w:tcPr>
            <w:tcW w:w="573" w:type="dxa"/>
            <w:shd w:val="clear" w:color="auto" w:fill="auto"/>
            <w:vAlign w:val="center"/>
          </w:tcPr>
          <w:p w14:paraId="6B60E1EF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EC86C9B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This school helps my child to develop skills in communication, reading, writing and mathematics.</w:t>
            </w:r>
          </w:p>
        </w:tc>
        <w:tc>
          <w:tcPr>
            <w:tcW w:w="567" w:type="dxa"/>
          </w:tcPr>
          <w:p w14:paraId="69FB6DF8" w14:textId="59711083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14:paraId="6DB6A014" w14:textId="7D2B82FF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68.6</w:t>
            </w:r>
          </w:p>
        </w:tc>
        <w:tc>
          <w:tcPr>
            <w:tcW w:w="567" w:type="dxa"/>
          </w:tcPr>
          <w:p w14:paraId="12280911" w14:textId="61936760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14:paraId="24F096F0" w14:textId="094D79C2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31.4</w:t>
            </w:r>
          </w:p>
        </w:tc>
        <w:tc>
          <w:tcPr>
            <w:tcW w:w="567" w:type="dxa"/>
          </w:tcPr>
          <w:p w14:paraId="3CDB2CC9" w14:textId="6EF1BC64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51EC51" w14:textId="4AD54575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4E3BC56" w14:textId="72D68087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FBD1212" w14:textId="2A0DB1E2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36B2CC8" w14:textId="5C6E0028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01A1D265" w14:textId="0308D9DF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E20106" w:rsidRPr="00943EC0" w14:paraId="45F11F3F" w14:textId="77777777" w:rsidTr="006377EB">
        <w:tc>
          <w:tcPr>
            <w:tcW w:w="573" w:type="dxa"/>
            <w:shd w:val="clear" w:color="auto" w:fill="auto"/>
            <w:vAlign w:val="center"/>
          </w:tcPr>
          <w:p w14:paraId="0561F3E9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9D6D217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There is a good standard of behaviour at this school.</w:t>
            </w:r>
          </w:p>
        </w:tc>
        <w:tc>
          <w:tcPr>
            <w:tcW w:w="567" w:type="dxa"/>
          </w:tcPr>
          <w:p w14:paraId="614688C8" w14:textId="7C44CA89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14:paraId="69FA44FC" w14:textId="761AD969" w:rsidR="00E20106" w:rsidRPr="00086D85" w:rsidRDefault="00394F15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48.3</w:t>
            </w:r>
          </w:p>
        </w:tc>
        <w:tc>
          <w:tcPr>
            <w:tcW w:w="567" w:type="dxa"/>
          </w:tcPr>
          <w:p w14:paraId="413559B4" w14:textId="3E5CA2EC" w:rsidR="00E20106" w:rsidRPr="00086D85" w:rsidRDefault="00961A7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14:paraId="36BF2648" w14:textId="02E2FA5A" w:rsidR="00E20106" w:rsidRPr="00086D85" w:rsidRDefault="00961A7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44.8</w:t>
            </w:r>
          </w:p>
        </w:tc>
        <w:tc>
          <w:tcPr>
            <w:tcW w:w="567" w:type="dxa"/>
          </w:tcPr>
          <w:p w14:paraId="5E2C7477" w14:textId="58AAEE2A" w:rsidR="00E20106" w:rsidRPr="00086D85" w:rsidRDefault="00961A7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A7CF10A" w14:textId="307FA631" w:rsidR="00E20106" w:rsidRPr="00086D85" w:rsidRDefault="00961A7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6.9</w:t>
            </w:r>
          </w:p>
        </w:tc>
        <w:tc>
          <w:tcPr>
            <w:tcW w:w="567" w:type="dxa"/>
          </w:tcPr>
          <w:p w14:paraId="5637F77B" w14:textId="2C17639E" w:rsidR="00E20106" w:rsidRPr="00086D85" w:rsidRDefault="00961A7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C1E0446" w14:textId="1855789F" w:rsidR="00E20106" w:rsidRPr="00086D85" w:rsidRDefault="00961A79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696BC0E" w14:textId="059B039A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93</w:t>
            </w:r>
          </w:p>
        </w:tc>
        <w:tc>
          <w:tcPr>
            <w:tcW w:w="1559" w:type="dxa"/>
          </w:tcPr>
          <w:p w14:paraId="3FB961FE" w14:textId="26E5D848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E20106" w:rsidRPr="00943EC0" w14:paraId="511E30DC" w14:textId="77777777" w:rsidTr="006377EB">
        <w:tc>
          <w:tcPr>
            <w:tcW w:w="573" w:type="dxa"/>
            <w:shd w:val="clear" w:color="auto" w:fill="auto"/>
            <w:vAlign w:val="center"/>
          </w:tcPr>
          <w:p w14:paraId="4E4882C9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ECE3D20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My child’s lessons are not disrupted by bad behaviour.</w:t>
            </w:r>
          </w:p>
        </w:tc>
        <w:tc>
          <w:tcPr>
            <w:tcW w:w="567" w:type="dxa"/>
          </w:tcPr>
          <w:p w14:paraId="590BC1E0" w14:textId="51A7A69C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14:paraId="331992A1" w14:textId="27AF9447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33.3</w:t>
            </w:r>
          </w:p>
        </w:tc>
        <w:tc>
          <w:tcPr>
            <w:tcW w:w="567" w:type="dxa"/>
          </w:tcPr>
          <w:p w14:paraId="771B05AC" w14:textId="15D826F6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14:paraId="62B599DC" w14:textId="205B6391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14:paraId="6BDC68DB" w14:textId="6D076DFE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1AF94E5" w14:textId="51138B94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11.5</w:t>
            </w:r>
          </w:p>
        </w:tc>
        <w:tc>
          <w:tcPr>
            <w:tcW w:w="567" w:type="dxa"/>
          </w:tcPr>
          <w:p w14:paraId="47EFC811" w14:textId="75DE9297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4DB1AD4" w14:textId="76AAA549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1.1</w:t>
            </w:r>
          </w:p>
        </w:tc>
        <w:tc>
          <w:tcPr>
            <w:tcW w:w="1418" w:type="dxa"/>
          </w:tcPr>
          <w:p w14:paraId="74A12203" w14:textId="5AA70881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87</w:t>
            </w:r>
          </w:p>
        </w:tc>
        <w:tc>
          <w:tcPr>
            <w:tcW w:w="1559" w:type="dxa"/>
          </w:tcPr>
          <w:p w14:paraId="64A2B59D" w14:textId="54FE1CF5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</w:tr>
      <w:tr w:rsidR="00E20106" w:rsidRPr="00943EC0" w14:paraId="4BB1182A" w14:textId="77777777" w:rsidTr="006377EB">
        <w:tc>
          <w:tcPr>
            <w:tcW w:w="573" w:type="dxa"/>
            <w:shd w:val="clear" w:color="auto" w:fill="auto"/>
            <w:vAlign w:val="center"/>
          </w:tcPr>
          <w:p w14:paraId="0E45462F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2A23FE2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This school deals with any cases of bullying effectively.  (Bullying includes persistent name-calling, cyber, racist and homophobic bullying).</w:t>
            </w:r>
          </w:p>
        </w:tc>
        <w:tc>
          <w:tcPr>
            <w:tcW w:w="567" w:type="dxa"/>
          </w:tcPr>
          <w:p w14:paraId="75798D87" w14:textId="0B93DA3C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5337585F" w14:textId="4227D4E3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54.2</w:t>
            </w:r>
          </w:p>
        </w:tc>
        <w:tc>
          <w:tcPr>
            <w:tcW w:w="567" w:type="dxa"/>
          </w:tcPr>
          <w:p w14:paraId="0D4616BF" w14:textId="0D1EDEEF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4E355E2" w14:textId="745B41D3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36.1</w:t>
            </w:r>
          </w:p>
        </w:tc>
        <w:tc>
          <w:tcPr>
            <w:tcW w:w="567" w:type="dxa"/>
          </w:tcPr>
          <w:p w14:paraId="3062974B" w14:textId="6BF93509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152EA11" w14:textId="52747E00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9.6</w:t>
            </w:r>
          </w:p>
        </w:tc>
        <w:tc>
          <w:tcPr>
            <w:tcW w:w="567" w:type="dxa"/>
          </w:tcPr>
          <w:p w14:paraId="74EA7580" w14:textId="5A1296D9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1AA9BD8" w14:textId="1631DC4D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6929A07B" w14:textId="33A9CE4D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90</w:t>
            </w:r>
          </w:p>
        </w:tc>
        <w:tc>
          <w:tcPr>
            <w:tcW w:w="1559" w:type="dxa"/>
          </w:tcPr>
          <w:p w14:paraId="7CFE87EA" w14:textId="145C3E03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E20106" w:rsidRPr="00943EC0" w14:paraId="6D9192F2" w14:textId="77777777" w:rsidTr="006377EB">
        <w:tc>
          <w:tcPr>
            <w:tcW w:w="573" w:type="dxa"/>
            <w:shd w:val="clear" w:color="auto" w:fill="auto"/>
            <w:vAlign w:val="center"/>
          </w:tcPr>
          <w:p w14:paraId="63F8DC58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D2A1B0C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This school helps me to support my child’s learning.</w:t>
            </w:r>
          </w:p>
        </w:tc>
        <w:tc>
          <w:tcPr>
            <w:tcW w:w="567" w:type="dxa"/>
          </w:tcPr>
          <w:p w14:paraId="335C7799" w14:textId="11DD24CE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14:paraId="7D64F30F" w14:textId="6BD9BA77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50.6</w:t>
            </w:r>
          </w:p>
        </w:tc>
        <w:tc>
          <w:tcPr>
            <w:tcW w:w="567" w:type="dxa"/>
          </w:tcPr>
          <w:p w14:paraId="24CD756C" w14:textId="1AD359F3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14:paraId="791E6428" w14:textId="392E765A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42.5</w:t>
            </w:r>
          </w:p>
        </w:tc>
        <w:tc>
          <w:tcPr>
            <w:tcW w:w="567" w:type="dxa"/>
          </w:tcPr>
          <w:p w14:paraId="1DF54E04" w14:textId="467F2194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6BEB01D" w14:textId="1637FE2A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5.7</w:t>
            </w:r>
          </w:p>
        </w:tc>
        <w:tc>
          <w:tcPr>
            <w:tcW w:w="567" w:type="dxa"/>
          </w:tcPr>
          <w:p w14:paraId="3C773F5F" w14:textId="7D1E4B19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5C6FC7F" w14:textId="0E3406FB" w:rsidR="00E20106" w:rsidRPr="00086D85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1.1</w:t>
            </w:r>
          </w:p>
        </w:tc>
        <w:tc>
          <w:tcPr>
            <w:tcW w:w="1418" w:type="dxa"/>
          </w:tcPr>
          <w:p w14:paraId="7DD17DEF" w14:textId="31C3AAFE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93</w:t>
            </w:r>
          </w:p>
        </w:tc>
        <w:tc>
          <w:tcPr>
            <w:tcW w:w="1559" w:type="dxa"/>
          </w:tcPr>
          <w:p w14:paraId="68D925F2" w14:textId="3A83AB10" w:rsidR="00E20106" w:rsidRPr="00086D85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724F24" w:rsidRPr="00943EC0" w14:paraId="3D8C49C0" w14:textId="77777777" w:rsidTr="006377EB">
        <w:tc>
          <w:tcPr>
            <w:tcW w:w="573" w:type="dxa"/>
            <w:shd w:val="clear" w:color="auto" w:fill="auto"/>
            <w:vAlign w:val="center"/>
          </w:tcPr>
          <w:p w14:paraId="77EDDEED" w14:textId="77777777" w:rsidR="00724F24" w:rsidRPr="00943EC0" w:rsidRDefault="00724F24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B8E2CD8" w14:textId="77777777" w:rsidR="00724F24" w:rsidRPr="00943EC0" w:rsidRDefault="00724F24" w:rsidP="000960A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This school responds well to my concerns.</w:t>
            </w:r>
          </w:p>
        </w:tc>
        <w:tc>
          <w:tcPr>
            <w:tcW w:w="567" w:type="dxa"/>
          </w:tcPr>
          <w:p w14:paraId="185B5953" w14:textId="7CFC7943" w:rsidR="00724F24" w:rsidRPr="00086D85" w:rsidRDefault="00EC46A4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14:paraId="037E8C90" w14:textId="7CC4F460" w:rsidR="00724F24" w:rsidRPr="00086D85" w:rsidRDefault="00EC46A4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56.5</w:t>
            </w:r>
          </w:p>
        </w:tc>
        <w:tc>
          <w:tcPr>
            <w:tcW w:w="567" w:type="dxa"/>
          </w:tcPr>
          <w:p w14:paraId="28E327C3" w14:textId="2ADFFC97" w:rsidR="00724F24" w:rsidRPr="00086D85" w:rsidRDefault="00EC46A4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14:paraId="2D792734" w14:textId="6DE9EE1E" w:rsidR="00724F24" w:rsidRPr="00086D85" w:rsidRDefault="00EC46A4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1BE1B4AF" w14:textId="4260D6C1" w:rsidR="00724F24" w:rsidRPr="00086D85" w:rsidRDefault="00EC46A4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CDD594B" w14:textId="181B8CA6" w:rsidR="00724F24" w:rsidRPr="00086D85" w:rsidRDefault="00EC46A4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2B7632C" w14:textId="3A46AB93" w:rsidR="00724F24" w:rsidRPr="00086D85" w:rsidRDefault="00EC46A4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2064490E" w14:textId="28308D32" w:rsidR="00724F24" w:rsidRPr="00086D85" w:rsidRDefault="00EC46A4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3.5</w:t>
            </w:r>
          </w:p>
        </w:tc>
        <w:tc>
          <w:tcPr>
            <w:tcW w:w="1418" w:type="dxa"/>
          </w:tcPr>
          <w:p w14:paraId="42536F29" w14:textId="68466804" w:rsidR="00724F24" w:rsidRPr="00086D85" w:rsidRDefault="005E4E52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97</w:t>
            </w:r>
          </w:p>
        </w:tc>
        <w:tc>
          <w:tcPr>
            <w:tcW w:w="1559" w:type="dxa"/>
          </w:tcPr>
          <w:p w14:paraId="15DC3FE7" w14:textId="70114E2C" w:rsidR="00724F24" w:rsidRPr="00086D85" w:rsidRDefault="005E4E52" w:rsidP="000960A3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724F24" w:rsidRPr="00943EC0" w14:paraId="0D72989E" w14:textId="77777777" w:rsidTr="006377EB">
        <w:tc>
          <w:tcPr>
            <w:tcW w:w="573" w:type="dxa"/>
            <w:shd w:val="clear" w:color="auto" w:fill="auto"/>
            <w:vAlign w:val="center"/>
          </w:tcPr>
          <w:p w14:paraId="28FF1EA8" w14:textId="49F61381" w:rsidR="00724F24" w:rsidRPr="00943EC0" w:rsidRDefault="00724F2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E47D63E" w14:textId="00572405" w:rsidR="00724F24" w:rsidRPr="00943EC0" w:rsidRDefault="00724F24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school keeps me well informed.</w:t>
            </w:r>
          </w:p>
        </w:tc>
        <w:tc>
          <w:tcPr>
            <w:tcW w:w="567" w:type="dxa"/>
          </w:tcPr>
          <w:p w14:paraId="04F2DFBE" w14:textId="69A57EDE" w:rsidR="00724F24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14:paraId="747E3FFB" w14:textId="0D010456" w:rsidR="00724F24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14:paraId="2A6976B9" w14:textId="7B100A1D" w:rsidR="00724F24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14:paraId="2AFC5879" w14:textId="3161078D" w:rsidR="00724F24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39.1</w:t>
            </w:r>
          </w:p>
        </w:tc>
        <w:tc>
          <w:tcPr>
            <w:tcW w:w="567" w:type="dxa"/>
          </w:tcPr>
          <w:p w14:paraId="2DDAD574" w14:textId="726B805D" w:rsidR="00724F24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F3B7F29" w14:textId="21286F51" w:rsidR="00724F24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6.9</w:t>
            </w:r>
          </w:p>
        </w:tc>
        <w:tc>
          <w:tcPr>
            <w:tcW w:w="567" w:type="dxa"/>
          </w:tcPr>
          <w:p w14:paraId="688A0E53" w14:textId="27432FE6" w:rsidR="00724F24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3547C78" w14:textId="57914A3E" w:rsidR="00724F24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B37B3CE" w14:textId="62F0DD53" w:rsidR="00724F24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93</w:t>
            </w:r>
          </w:p>
        </w:tc>
        <w:tc>
          <w:tcPr>
            <w:tcW w:w="1559" w:type="dxa"/>
          </w:tcPr>
          <w:p w14:paraId="12F99FC2" w14:textId="4D67B65B" w:rsidR="00724F24" w:rsidRDefault="005E4E52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A02A6E" w:rsidRPr="00943EC0" w14:paraId="0821CAF3" w14:textId="77777777" w:rsidTr="002A0443">
        <w:trPr>
          <w:trHeight w:val="90"/>
        </w:trPr>
        <w:tc>
          <w:tcPr>
            <w:tcW w:w="10598" w:type="dxa"/>
            <w:gridSpan w:val="12"/>
            <w:shd w:val="clear" w:color="auto" w:fill="auto"/>
            <w:vAlign w:val="center"/>
          </w:tcPr>
          <w:p w14:paraId="4A6B0EC0" w14:textId="77777777" w:rsidR="00A02A6E" w:rsidRDefault="00A02A6E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7B066B9" w14:textId="77777777" w:rsidR="00E20106" w:rsidRPr="00943EC0" w:rsidRDefault="00E20106" w:rsidP="00E20106">
      <w:pPr>
        <w:rPr>
          <w:rFonts w:ascii="Arial" w:hAnsi="Arial" w:cs="Arial"/>
          <w:sz w:val="20"/>
          <w:szCs w:val="20"/>
        </w:rPr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5130"/>
        <w:gridCol w:w="1130"/>
        <w:gridCol w:w="857"/>
        <w:gridCol w:w="1134"/>
        <w:gridCol w:w="1196"/>
      </w:tblGrid>
      <w:tr w:rsidR="00E20106" w:rsidRPr="00943EC0" w14:paraId="49E15782" w14:textId="77777777" w:rsidTr="00AD7715">
        <w:trPr>
          <w:jc w:val="center"/>
        </w:trPr>
        <w:tc>
          <w:tcPr>
            <w:tcW w:w="2838" w:type="pct"/>
            <w:gridSpan w:val="2"/>
            <w:vMerge w:val="restart"/>
            <w:shd w:val="clear" w:color="auto" w:fill="auto"/>
            <w:vAlign w:val="center"/>
          </w:tcPr>
          <w:p w14:paraId="356185EC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14:paraId="795B89D8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14:paraId="47C41EE0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E20106" w:rsidRPr="00943EC0" w14:paraId="5D32B397" w14:textId="77777777" w:rsidTr="00AD7715">
        <w:trPr>
          <w:jc w:val="center"/>
        </w:trPr>
        <w:tc>
          <w:tcPr>
            <w:tcW w:w="2838" w:type="pct"/>
            <w:gridSpan w:val="2"/>
            <w:vMerge/>
            <w:shd w:val="clear" w:color="auto" w:fill="auto"/>
            <w:vAlign w:val="center"/>
          </w:tcPr>
          <w:p w14:paraId="64E6F1C9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AD6AAE0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68661AB4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01B6899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6887D11" w14:textId="77777777" w:rsidR="00E20106" w:rsidRPr="00943EC0" w:rsidRDefault="00E20106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EC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w:rsidR="00E20106" w:rsidRPr="00943EC0" w14:paraId="65C4B5E6" w14:textId="77777777" w:rsidTr="00AD7715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7D208D74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64DFA708" w14:textId="77777777" w:rsidR="00E20106" w:rsidRPr="00943EC0" w:rsidRDefault="00E20106" w:rsidP="00AD771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43EC0">
              <w:rPr>
                <w:rFonts w:ascii="Arial" w:hAnsi="Arial" w:cs="Arial"/>
                <w:sz w:val="20"/>
                <w:szCs w:val="20"/>
              </w:rPr>
              <w:t>I would recommend this school to another parent.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317BC8A" w14:textId="78779554" w:rsidR="00E20106" w:rsidRPr="00943EC0" w:rsidRDefault="00EC46A4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70A8E3C7" w14:textId="1876A648" w:rsidR="00E20106" w:rsidRPr="00943EC0" w:rsidRDefault="00B431D1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A374DFE" w14:textId="1AD5C6D7" w:rsidR="00E20106" w:rsidRPr="00943EC0" w:rsidRDefault="00B431D1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6B7D71F" w14:textId="1639DFCE" w:rsidR="00E20106" w:rsidRPr="00943EC0" w:rsidRDefault="00B431D1" w:rsidP="00AD7715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6831923" w14:textId="77777777" w:rsidR="00E20106" w:rsidRPr="00943EC0" w:rsidRDefault="00E20106" w:rsidP="00E20106">
      <w:pPr>
        <w:tabs>
          <w:tab w:val="left" w:pos="7406"/>
        </w:tabs>
        <w:rPr>
          <w:rFonts w:ascii="Arial" w:hAnsi="Arial" w:cs="Arial"/>
          <w:sz w:val="20"/>
          <w:szCs w:val="20"/>
        </w:rPr>
      </w:pPr>
    </w:p>
    <w:p w14:paraId="6E6EC955" w14:textId="48D73EAE" w:rsidR="00E20106" w:rsidRDefault="00E20106" w:rsidP="00C51611">
      <w:pPr>
        <w:pStyle w:val="Default"/>
      </w:pPr>
      <w:r>
        <w:rPr>
          <w:sz w:val="19"/>
          <w:szCs w:val="19"/>
        </w:rPr>
        <w:t xml:space="preserve">The table above summarises the responses that parents and carers made to each statement. </w:t>
      </w:r>
      <w:r w:rsidR="00C51611">
        <w:rPr>
          <w:sz w:val="19"/>
          <w:szCs w:val="19"/>
        </w:rPr>
        <w:t>Not all questions have been answered by those responding. Where there has been no answer or the response was ‘non-applicable’, these are not included in the percentages.</w:t>
      </w:r>
      <w:r w:rsidR="00AC7553">
        <w:rPr>
          <w:sz w:val="19"/>
          <w:szCs w:val="19"/>
        </w:rPr>
        <w:t xml:space="preserve"> Percentages are rounded to the nearest whole number.</w:t>
      </w:r>
    </w:p>
    <w:p w14:paraId="2B2EB1D3" w14:textId="77777777" w:rsidR="00E20106" w:rsidRDefault="00E20106" w:rsidP="00E20106">
      <w:pPr>
        <w:tabs>
          <w:tab w:val="left" w:pos="7406"/>
        </w:tabs>
      </w:pPr>
    </w:p>
    <w:p w14:paraId="3968AD84" w14:textId="77777777" w:rsidR="00DD0181" w:rsidRDefault="006377EB"/>
    <w:sectPr w:rsidR="00DD0181" w:rsidSect="00943EC0">
      <w:headerReference w:type="even" r:id="rId7"/>
      <w:headerReference w:type="default" r:id="rId8"/>
      <w:headerReference w:type="first" r:id="rId9"/>
      <w:pgSz w:w="11907" w:h="16840" w:code="9"/>
      <w:pgMar w:top="1616" w:right="851" w:bottom="426" w:left="851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A1A7C" w14:textId="77777777" w:rsidR="00E20106" w:rsidRDefault="00E20106" w:rsidP="00E20106">
      <w:r>
        <w:separator/>
      </w:r>
    </w:p>
  </w:endnote>
  <w:endnote w:type="continuationSeparator" w:id="0">
    <w:p w14:paraId="0482F2B9" w14:textId="77777777" w:rsidR="00E20106" w:rsidRDefault="00E20106" w:rsidP="00E2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56DD3" w14:textId="77777777" w:rsidR="00E20106" w:rsidRDefault="00E20106" w:rsidP="00E20106">
      <w:r>
        <w:separator/>
      </w:r>
    </w:p>
  </w:footnote>
  <w:footnote w:type="continuationSeparator" w:id="0">
    <w:p w14:paraId="5EF94640" w14:textId="77777777" w:rsidR="00E20106" w:rsidRDefault="00E20106" w:rsidP="00E201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C8BB39" w14:textId="77777777" w:rsidR="005D2126" w:rsidRDefault="006377EB">
    <w:pPr>
      <w:pStyle w:val="Header"/>
    </w:pPr>
    <w:r>
      <w:rPr>
        <w:noProof/>
        <w:lang w:eastAsia="en-GB"/>
      </w:rPr>
      <w:pict w14:anchorId="1593C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61993" o:spid="_x0000_s1026" type="#_x0000_t75" style="position:absolute;margin-left:0;margin-top:0;width:487.6pt;height:739.7pt;z-index:-25165875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EF318D6" w14:textId="77777777" w:rsidR="00EA36C0" w:rsidRDefault="006377EB" w:rsidP="00EA36C0">
    <w:pPr>
      <w:pStyle w:val="Header"/>
      <w:rPr>
        <w:rFonts w:cs="Tahoma"/>
        <w:b/>
        <w:color w:val="auto"/>
        <w:sz w:val="32"/>
        <w:szCs w:val="32"/>
      </w:rPr>
    </w:pPr>
    <w:r>
      <w:rPr>
        <w:rFonts w:cs="Tahoma"/>
        <w:b/>
        <w:noProof/>
        <w:color w:val="auto"/>
        <w:sz w:val="32"/>
        <w:szCs w:val="32"/>
        <w:lang w:eastAsia="en-GB"/>
      </w:rPr>
      <w:pict w14:anchorId="6134A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61994" o:spid="_x0000_s1027" type="#_x0000_t75" style="position:absolute;margin-left:0;margin-top:0;width:487.6pt;height:739.7pt;z-index:-251657728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  <w:p w14:paraId="1F0C8C5B" w14:textId="77777777" w:rsidR="00EA36C0" w:rsidRDefault="00E20106" w:rsidP="00EA36C0">
    <w:pPr>
      <w:pStyle w:val="Header"/>
      <w:rPr>
        <w:rFonts w:cs="Tahoma"/>
        <w:b/>
        <w:color w:val="auto"/>
        <w:sz w:val="32"/>
        <w:szCs w:val="32"/>
      </w:rPr>
    </w:pPr>
    <w:r w:rsidRPr="002C7F18">
      <w:rPr>
        <w:rFonts w:cs="Tahoma"/>
        <w:b/>
        <w:noProof/>
        <w:sz w:val="32"/>
        <w:szCs w:val="32"/>
        <w:lang w:val="en-US"/>
      </w:rPr>
      <w:drawing>
        <wp:anchor distT="0" distB="0" distL="114300" distR="114300" simplePos="0" relativeHeight="251656704" behindDoc="1" locked="1" layoutInCell="1" allowOverlap="0" wp14:anchorId="3CFF02A7" wp14:editId="1E1594D1">
          <wp:simplePos x="0" y="0"/>
          <wp:positionH relativeFrom="page">
            <wp:posOffset>6075045</wp:posOffset>
          </wp:positionH>
          <wp:positionV relativeFrom="page">
            <wp:posOffset>285750</wp:posOffset>
          </wp:positionV>
          <wp:extent cx="1053465" cy="528955"/>
          <wp:effectExtent l="0" t="0" r="0" b="4445"/>
          <wp:wrapNone/>
          <wp:docPr id="2" name="Picture 2" descr="Ofsted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sted_Logo_Black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color w:val="auto"/>
        <w:sz w:val="32"/>
        <w:szCs w:val="32"/>
      </w:rPr>
      <w:t xml:space="preserve">Responses to </w:t>
    </w:r>
    <w:r w:rsidRPr="002C7F18">
      <w:rPr>
        <w:rFonts w:cs="Tahoma"/>
        <w:b/>
        <w:color w:val="auto"/>
        <w:sz w:val="32"/>
        <w:szCs w:val="32"/>
      </w:rPr>
      <w:t>Questionnaire for parents and carers</w:t>
    </w:r>
  </w:p>
  <w:p w14:paraId="3F7144E4" w14:textId="772F5E6E" w:rsidR="00E34459" w:rsidRPr="00EA36C0" w:rsidRDefault="00261989" w:rsidP="00EA36C0">
    <w:pPr>
      <w:pStyle w:val="Header"/>
      <w:rPr>
        <w:rFonts w:cs="Tahoma"/>
        <w:b/>
        <w:color w:val="auto"/>
        <w:sz w:val="32"/>
        <w:szCs w:val="32"/>
      </w:rPr>
    </w:pPr>
    <w:r>
      <w:rPr>
        <w:rFonts w:cs="Tahoma"/>
        <w:b/>
        <w:color w:val="auto"/>
        <w:sz w:val="32"/>
        <w:szCs w:val="32"/>
      </w:rPr>
      <w:t>February 2018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9EB6A8" w14:textId="77777777" w:rsidR="00EA36C0" w:rsidRDefault="006377EB" w:rsidP="00EA36C0">
    <w:pPr>
      <w:pStyle w:val="Header"/>
      <w:rPr>
        <w:rFonts w:cs="Tahoma"/>
        <w:b/>
        <w:color w:val="auto"/>
        <w:sz w:val="32"/>
        <w:szCs w:val="32"/>
      </w:rPr>
    </w:pPr>
    <w:r>
      <w:rPr>
        <w:rFonts w:cs="Tahoma"/>
        <w:b/>
        <w:noProof/>
        <w:sz w:val="32"/>
        <w:szCs w:val="32"/>
        <w:lang w:eastAsia="en-GB"/>
      </w:rPr>
      <w:pict w14:anchorId="3CFAC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61992" o:spid="_x0000_s1025" type="#_x0000_t75" style="position:absolute;margin-left:0;margin-top:0;width:487.6pt;height:739.7pt;z-index:-251656704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E20106" w:rsidRPr="002C7F18">
      <w:rPr>
        <w:rFonts w:cs="Tahoma"/>
        <w:b/>
        <w:noProof/>
        <w:sz w:val="32"/>
        <w:szCs w:val="32"/>
        <w:lang w:val="en-US"/>
      </w:rPr>
      <w:drawing>
        <wp:anchor distT="0" distB="0" distL="114300" distR="114300" simplePos="0" relativeHeight="251655680" behindDoc="1" locked="1" layoutInCell="1" allowOverlap="0" wp14:anchorId="7BF36740" wp14:editId="43CD00BB">
          <wp:simplePos x="0" y="0"/>
          <wp:positionH relativeFrom="page">
            <wp:posOffset>6075045</wp:posOffset>
          </wp:positionH>
          <wp:positionV relativeFrom="page">
            <wp:posOffset>285750</wp:posOffset>
          </wp:positionV>
          <wp:extent cx="1053465" cy="528955"/>
          <wp:effectExtent l="0" t="0" r="0" b="4445"/>
          <wp:wrapNone/>
          <wp:docPr id="1" name="Picture 1" descr="Ofsted_Logo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sted_Logo_Black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106">
      <w:rPr>
        <w:rFonts w:cs="Tahoma"/>
        <w:b/>
        <w:color w:val="auto"/>
        <w:sz w:val="32"/>
        <w:szCs w:val="32"/>
      </w:rPr>
      <w:t xml:space="preserve">Responses to </w:t>
    </w:r>
    <w:r w:rsidR="00E20106" w:rsidRPr="002C7F18">
      <w:rPr>
        <w:rFonts w:cs="Tahoma"/>
        <w:b/>
        <w:color w:val="auto"/>
        <w:sz w:val="32"/>
        <w:szCs w:val="32"/>
      </w:rPr>
      <w:t>Questionnaire for parents and carers</w:t>
    </w:r>
  </w:p>
  <w:p w14:paraId="3DD2021B" w14:textId="77777777" w:rsidR="00EA36C0" w:rsidRPr="002C7F18" w:rsidRDefault="00E20106" w:rsidP="00EA36C0">
    <w:pPr>
      <w:pStyle w:val="Header"/>
      <w:rPr>
        <w:rFonts w:cs="Tahoma"/>
        <w:b/>
        <w:color w:val="auto"/>
        <w:sz w:val="32"/>
        <w:szCs w:val="32"/>
      </w:rPr>
    </w:pPr>
    <w:r>
      <w:rPr>
        <w:rFonts w:cs="Tahoma"/>
        <w:b/>
        <w:color w:val="auto"/>
        <w:sz w:val="32"/>
        <w:szCs w:val="32"/>
      </w:rPr>
      <w:t>Jan/Feb 2012</w:t>
    </w:r>
  </w:p>
  <w:p w14:paraId="3CA78CB1" w14:textId="77777777" w:rsidR="00EA36C0" w:rsidRDefault="00637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6"/>
    <w:rsid w:val="00086D85"/>
    <w:rsid w:val="000E20E0"/>
    <w:rsid w:val="00261989"/>
    <w:rsid w:val="00394F15"/>
    <w:rsid w:val="00470960"/>
    <w:rsid w:val="004E2EE9"/>
    <w:rsid w:val="005529B3"/>
    <w:rsid w:val="005C0BDE"/>
    <w:rsid w:val="005E4E52"/>
    <w:rsid w:val="006377EB"/>
    <w:rsid w:val="006B7B63"/>
    <w:rsid w:val="00724F24"/>
    <w:rsid w:val="007911ED"/>
    <w:rsid w:val="008A795C"/>
    <w:rsid w:val="008C310B"/>
    <w:rsid w:val="0092691C"/>
    <w:rsid w:val="00961A79"/>
    <w:rsid w:val="009F0FE1"/>
    <w:rsid w:val="00A02A6E"/>
    <w:rsid w:val="00A64905"/>
    <w:rsid w:val="00A728FC"/>
    <w:rsid w:val="00A97D50"/>
    <w:rsid w:val="00AC7553"/>
    <w:rsid w:val="00B431D1"/>
    <w:rsid w:val="00C115F9"/>
    <w:rsid w:val="00C12439"/>
    <w:rsid w:val="00C451D0"/>
    <w:rsid w:val="00C51611"/>
    <w:rsid w:val="00CB3413"/>
    <w:rsid w:val="00CE3329"/>
    <w:rsid w:val="00CF4138"/>
    <w:rsid w:val="00D40E19"/>
    <w:rsid w:val="00DC286F"/>
    <w:rsid w:val="00E17EA8"/>
    <w:rsid w:val="00E20106"/>
    <w:rsid w:val="00EC46A4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CD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06"/>
    <w:rPr>
      <w:rFonts w:ascii="Tahoma" w:eastAsia="Times New Roman" w:hAnsi="Tahom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0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0106"/>
    <w:rPr>
      <w:rFonts w:ascii="Tahoma" w:eastAsia="Times New Roman" w:hAnsi="Tahoma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20106"/>
    <w:pPr>
      <w:spacing w:after="120" w:line="480" w:lineRule="auto"/>
      <w:jc w:val="both"/>
    </w:pPr>
    <w:rPr>
      <w:rFonts w:ascii="Arial" w:hAnsi="Arial"/>
      <w:color w:val="auto"/>
      <w:lang w:eastAsia="en-GB"/>
    </w:rPr>
  </w:style>
  <w:style w:type="character" w:customStyle="1" w:styleId="BodyText2Char">
    <w:name w:val="Body Text 2 Char"/>
    <w:basedOn w:val="DefaultParagraphFont"/>
    <w:link w:val="BodyText2"/>
    <w:rsid w:val="00E20106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E2010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0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06"/>
    <w:rPr>
      <w:rFonts w:ascii="Tahoma" w:eastAsia="Times New Roman" w:hAnsi="Tahom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5C"/>
    <w:rPr>
      <w:rFonts w:ascii="Lucida Grande" w:eastAsia="Times New Roman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106"/>
    <w:rPr>
      <w:rFonts w:ascii="Tahoma" w:eastAsia="Times New Roman" w:hAnsi="Tahom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0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0106"/>
    <w:rPr>
      <w:rFonts w:ascii="Tahoma" w:eastAsia="Times New Roman" w:hAnsi="Tahoma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20106"/>
    <w:pPr>
      <w:spacing w:after="120" w:line="480" w:lineRule="auto"/>
      <w:jc w:val="both"/>
    </w:pPr>
    <w:rPr>
      <w:rFonts w:ascii="Arial" w:hAnsi="Arial"/>
      <w:color w:val="auto"/>
      <w:lang w:eastAsia="en-GB"/>
    </w:rPr>
  </w:style>
  <w:style w:type="character" w:customStyle="1" w:styleId="BodyText2Char">
    <w:name w:val="Body Text 2 Char"/>
    <w:basedOn w:val="DefaultParagraphFont"/>
    <w:link w:val="BodyText2"/>
    <w:rsid w:val="00E20106"/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Default">
    <w:name w:val="Default"/>
    <w:rsid w:val="00E2010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0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06"/>
    <w:rPr>
      <w:rFonts w:ascii="Tahoma" w:eastAsia="Times New Roman" w:hAnsi="Tahom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5C"/>
    <w:rPr>
      <w:rFonts w:ascii="Lucida Grande" w:eastAsia="Times New Roman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Clitheroe Royal Grammar School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Holt</dc:creator>
  <cp:keywords/>
  <dc:description/>
  <cp:lastModifiedBy>jasmine Renold</cp:lastModifiedBy>
  <cp:revision>2</cp:revision>
  <cp:lastPrinted>2016-01-26T13:02:00Z</cp:lastPrinted>
  <dcterms:created xsi:type="dcterms:W3CDTF">2018-04-16T12:37:00Z</dcterms:created>
  <dcterms:modified xsi:type="dcterms:W3CDTF">2018-04-16T12:37:00Z</dcterms:modified>
</cp:coreProperties>
</file>